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ascii="仿宋" w:hAnsi="仿宋" w:eastAsia="仿宋"/>
          <w:sz w:val="28"/>
        </w:rPr>
      </w:pPr>
      <w:r>
        <w:rPr>
          <w:rFonts w:hint="eastAsia" w:ascii="仿宋_GB2312" w:hAnsi="黑体" w:eastAsia="仿宋_GB2312"/>
          <w:sz w:val="30"/>
          <w:szCs w:val="30"/>
          <w:lang w:eastAsia="zh-CN"/>
        </w:rPr>
        <w:t>鄂青基〔201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〕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16号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关于开展“中国茅台·国之栋梁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—2019湖北希望工程圆梦行动大型公益助学活动”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资助工作的通知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各相关市州团委希望工程实施机构：</w:t>
      </w:r>
    </w:p>
    <w:p>
      <w:pPr>
        <w:pStyle w:val="7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sz w:val="32"/>
          <w:szCs w:val="32"/>
        </w:rPr>
        <w:t>助力脱贫攻坚，中国青基会、</w:t>
      </w:r>
      <w:r>
        <w:rPr>
          <w:rFonts w:hint="eastAsia" w:ascii="仿宋" w:hAnsi="仿宋" w:eastAsia="仿宋"/>
          <w:sz w:val="32"/>
          <w:szCs w:val="32"/>
        </w:rPr>
        <w:t>中国贵州茅台酒厂（集团）有限责任公司(简称“茅台集团”)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r>
        <w:rPr>
          <w:rFonts w:hint="eastAsia" w:ascii="仿宋_GB2312" w:hAnsi="仿宋" w:eastAsia="仿宋_GB2312" w:cs="仿宋"/>
          <w:sz w:val="32"/>
          <w:szCs w:val="32"/>
        </w:rPr>
        <w:t>在我省实施</w:t>
      </w:r>
      <w:r>
        <w:rPr>
          <w:rFonts w:hint="eastAsia" w:ascii="仿宋" w:hAnsi="仿宋" w:eastAsia="仿宋"/>
          <w:sz w:val="32"/>
          <w:szCs w:val="32"/>
        </w:rPr>
        <w:t>“中国茅台·国之栋梁——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湖北</w:t>
      </w:r>
      <w:r>
        <w:rPr>
          <w:rFonts w:hint="eastAsia" w:ascii="仿宋" w:hAnsi="仿宋" w:eastAsia="仿宋"/>
          <w:sz w:val="32"/>
          <w:szCs w:val="32"/>
        </w:rPr>
        <w:t>希望工程圆梦行动大型公益助学活动”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，资金来源为</w:t>
      </w:r>
      <w:r>
        <w:rPr>
          <w:rFonts w:hint="eastAsia" w:ascii="仿宋" w:hAnsi="仿宋" w:eastAsia="仿宋"/>
          <w:sz w:val="32"/>
          <w:szCs w:val="32"/>
        </w:rPr>
        <w:t>中国贵州茅台酒厂（集团）有限责任公司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捐赠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为保证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 w:cs="仿宋"/>
          <w:sz w:val="32"/>
          <w:szCs w:val="32"/>
        </w:rPr>
        <w:t>顺利实施，现就有关事宜通知如下：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一、名额分配及资助标准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本次共资助建档立卡贫困家庭的大学新生300名，资助标准为5000元/人，</w:t>
      </w:r>
      <w:r>
        <w:rPr>
          <w:rFonts w:hint="eastAsia" w:ascii="仿宋_GB2312" w:hAnsi="仿宋" w:eastAsia="仿宋_GB2312" w:cs="仿宋"/>
          <w:sz w:val="32"/>
          <w:szCs w:val="32"/>
        </w:rPr>
        <w:t>详细分配名额见附件1。</w:t>
      </w:r>
    </w:p>
    <w:p>
      <w:pPr>
        <w:spacing w:line="600" w:lineRule="exact"/>
        <w:ind w:firstLine="552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二、资助对象条件</w:t>
      </w:r>
    </w:p>
    <w:p>
      <w:pPr>
        <w:spacing w:line="600" w:lineRule="exact"/>
        <w:ind w:firstLine="552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本次受助学子须为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2019年参加高考并被全日制普通高等院校录取的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建档立卡贫困家庭的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大学本科新生（军校生、国防生、公费师范生、委培生除外）。</w:t>
      </w:r>
    </w:p>
    <w:p>
      <w:pPr>
        <w:pStyle w:val="7"/>
        <w:spacing w:line="600" w:lineRule="exact"/>
        <w:ind w:firstLine="64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三.有关工作要求</w:t>
      </w:r>
    </w:p>
    <w:p>
      <w:pPr>
        <w:pStyle w:val="7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1.资助名额须遵循集中分配原则，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重点选择深度贫困县及集中连片特困地区的学生。</w:t>
      </w:r>
    </w:p>
    <w:p>
      <w:pPr>
        <w:pStyle w:val="7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2.各地应按《希望工程学生资助项目管理规则》要求依次组织学生填写申请表（附件2）并提供相关附件</w:t>
      </w:r>
      <w:r>
        <w:rPr>
          <w:rFonts w:hint="eastAsia" w:ascii="仿宋" w:hAnsi="仿宋" w:eastAsia="仿宋"/>
          <w:color w:val="000000"/>
          <w:sz w:val="32"/>
          <w:szCs w:val="32"/>
        </w:rPr>
        <w:t>（包含录取通知书复印件或高考录入结果查询截图、身份证正反面复印件、建档立卡贫困证明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完成学生的遴选、公示（附件3）、抽样调查（附件4）和汇总工作（附件5），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并将助学资料一式两份寄送至省青基会。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同时，按照共青团“10万+”助学工作要求，</w:t>
      </w:r>
      <w:r>
        <w:rPr>
          <w:rFonts w:hint="eastAsia" w:ascii="仿宋_GB2312" w:hAnsi="仿宋" w:eastAsia="仿宋_GB2312" w:cs="仿宋"/>
          <w:sz w:val="32"/>
          <w:szCs w:val="32"/>
        </w:rPr>
        <w:t>组织好项目数据的录入工作。数据录入网站地址为：http://10wj.cydf.org.cn。</w:t>
      </w:r>
    </w:p>
    <w:p>
      <w:pPr>
        <w:spacing w:line="60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组织本地受助</w:t>
      </w:r>
      <w:r>
        <w:rPr>
          <w:rFonts w:ascii="仿宋" w:hAnsi="仿宋" w:eastAsia="仿宋"/>
          <w:color w:val="000000"/>
          <w:sz w:val="32"/>
          <w:szCs w:val="32"/>
        </w:rPr>
        <w:t>学生向捐赠方茅台集团</w:t>
      </w:r>
      <w:r>
        <w:rPr>
          <w:rFonts w:hint="eastAsia" w:ascii="仿宋" w:hAnsi="仿宋" w:eastAsia="仿宋"/>
          <w:color w:val="000000"/>
          <w:sz w:val="32"/>
          <w:szCs w:val="32"/>
        </w:rPr>
        <w:t>寄送</w:t>
      </w:r>
      <w:r>
        <w:rPr>
          <w:rFonts w:ascii="仿宋" w:hAnsi="仿宋" w:eastAsia="仿宋"/>
          <w:color w:val="000000"/>
          <w:sz w:val="32"/>
          <w:szCs w:val="32"/>
        </w:rPr>
        <w:t>感谢</w:t>
      </w:r>
      <w:r>
        <w:rPr>
          <w:rFonts w:hint="eastAsia" w:ascii="仿宋" w:hAnsi="仿宋" w:eastAsia="仿宋"/>
          <w:color w:val="000000"/>
          <w:sz w:val="32"/>
          <w:szCs w:val="32"/>
        </w:rPr>
        <w:t>信，</w:t>
      </w:r>
      <w:r>
        <w:rPr>
          <w:rFonts w:ascii="仿宋" w:hAnsi="仿宋" w:eastAsia="仿宋"/>
          <w:color w:val="000000"/>
          <w:sz w:val="32"/>
          <w:szCs w:val="32"/>
        </w:rPr>
        <w:t>汇报</w:t>
      </w:r>
      <w:r>
        <w:rPr>
          <w:rFonts w:hint="eastAsia" w:ascii="仿宋" w:hAnsi="仿宋" w:eastAsia="仿宋"/>
          <w:color w:val="000000"/>
          <w:sz w:val="32"/>
          <w:szCs w:val="32"/>
        </w:rPr>
        <w:t>学习</w:t>
      </w:r>
      <w:r>
        <w:rPr>
          <w:rFonts w:ascii="仿宋" w:hAnsi="仿宋" w:eastAsia="仿宋"/>
          <w:color w:val="000000"/>
          <w:sz w:val="32"/>
          <w:szCs w:val="32"/>
        </w:rPr>
        <w:t>、生活情况</w:t>
      </w:r>
      <w:r>
        <w:rPr>
          <w:rFonts w:hint="eastAsia" w:ascii="仿宋" w:hAnsi="仿宋" w:eastAsia="仿宋"/>
          <w:color w:val="000000"/>
          <w:sz w:val="32"/>
          <w:szCs w:val="32"/>
        </w:rPr>
        <w:t>，由省青基会统一收集后邮寄给茅台集团。</w:t>
      </w:r>
    </w:p>
    <w:p>
      <w:pPr>
        <w:pStyle w:val="7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4.各地应将公示、学生填表、家访等过程的工作照片一并发给省青基会。</w:t>
      </w:r>
    </w:p>
    <w:p>
      <w:pPr>
        <w:pStyle w:val="7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5.通知确认受资助学生扫码关注“湖北省青少年发展基金会”服务号、加入“</w:t>
      </w:r>
      <w:r>
        <w:rPr>
          <w:rFonts w:hint="eastAsia" w:ascii="仿宋_GB2312" w:hAnsi="仿宋" w:eastAsia="仿宋_GB2312"/>
          <w:sz w:val="32"/>
          <w:szCs w:val="32"/>
        </w:rPr>
        <w:t>湖北希望工程—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茅台学子群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”。</w:t>
      </w:r>
    </w:p>
    <w:p>
      <w:pPr>
        <w:pStyle w:val="7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上述资料请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于2019年8月15日前邮寄至</w:t>
      </w:r>
      <w:r>
        <w:rPr>
          <w:rFonts w:hint="eastAsia" w:ascii="仿宋_GB2312" w:hAnsi="仿宋" w:eastAsia="仿宋_GB2312" w:cs="仿宋"/>
          <w:sz w:val="32"/>
          <w:szCs w:val="32"/>
        </w:rPr>
        <w:t>省青基会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联系人：向佳颖，联系电话：027－87233550，邮寄地址：湖北省武汉市武昌区东三路5号团省委青基会，</w:t>
      </w:r>
      <w:r>
        <w:rPr>
          <w:rFonts w:hint="eastAsia" w:ascii="仿宋" w:hAnsi="仿宋" w:eastAsia="仿宋"/>
          <w:color w:val="000000"/>
          <w:sz w:val="32"/>
          <w:szCs w:val="32"/>
        </w:rPr>
        <w:t>邮编：430071，电子邮箱：hbxwgc@126.com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注明希望工程-茅台助学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7"/>
        <w:spacing w:line="240" w:lineRule="auto"/>
        <w:ind w:left="0" w:leftChars="0" w:firstLine="0" w:firstLineChars="0"/>
        <w:jc w:val="center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1287145" cy="1287145"/>
            <wp:effectExtent l="0" t="0" r="8255" b="8255"/>
            <wp:docPr id="1" name="图片 1" descr="4f9120282cad3175655f7eadc7bf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9120282cad3175655f7eadc7bf6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1205865" cy="1184275"/>
            <wp:effectExtent l="0" t="0" r="13335" b="15875"/>
            <wp:docPr id="2" name="图片 2" descr="C:\Users\Administrator\Desktop\1564707647(1).jpg15647076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564707647(1).jpg1564707647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240" w:lineRule="auto"/>
        <w:ind w:left="0" w:leftChars="0" w:firstLine="480" w:firstLineChars="200"/>
        <w:jc w:val="left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湖北省青基会服务号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湖北希望工程—茅台学子qq群</w:t>
      </w:r>
    </w:p>
    <w:p>
      <w:pPr>
        <w:spacing w:line="600" w:lineRule="exact"/>
        <w:ind w:left="1600" w:hanging="1600" w:hangingChars="5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附件：1.《“中国茅台·国之栋梁——2019湖北希望工程圆梦行动大型公益助学活动”名额分配表》</w:t>
      </w:r>
    </w:p>
    <w:p>
      <w:pPr>
        <w:spacing w:line="600" w:lineRule="exact"/>
        <w:ind w:left="1598" w:leftChars="456" w:hanging="640" w:hanging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2.《“中国茅台·国之栋梁——2019希望工程圆梦行动大型公益助学活动”助学金申请表》</w:t>
      </w:r>
    </w:p>
    <w:p>
      <w:pPr>
        <w:spacing w:line="600" w:lineRule="exact"/>
        <w:ind w:left="1598" w:leftChars="456" w:hanging="640" w:hanging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3.《“中国茅台·国之栋梁——2019希望工程圆梦行动大型公益助学活动”受助学生名单公示》</w:t>
      </w:r>
    </w:p>
    <w:p>
      <w:pPr>
        <w:spacing w:line="600" w:lineRule="exact"/>
        <w:ind w:left="1598" w:leftChars="456" w:hanging="640" w:hanging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4.《“中国茅台·国之栋梁——2019希望工程圆梦行动大型公益助学活动”受助学生抽样调查表》</w:t>
      </w:r>
    </w:p>
    <w:p>
      <w:pPr>
        <w:spacing w:line="600" w:lineRule="exact"/>
        <w:ind w:firstLine="960" w:firstLineChars="3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5.《“中国茅台·国之栋梁——2019希望工程圆梦</w:t>
      </w:r>
    </w:p>
    <w:p>
      <w:pPr>
        <w:spacing w:line="600" w:lineRule="exact"/>
        <w:ind w:firstLine="1600" w:firstLineChars="5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行动大型公益助学活动”受助学生汇总表》</w:t>
      </w:r>
    </w:p>
    <w:p>
      <w:pPr>
        <w:tabs>
          <w:tab w:val="left" w:pos="4146"/>
        </w:tabs>
        <w:spacing w:line="600" w:lineRule="exact"/>
        <w:ind w:firstLine="2265" w:firstLineChars="70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ordWrap/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湖北省希望工程办公室</w:t>
      </w:r>
    </w:p>
    <w:p>
      <w:pPr>
        <w:spacing w:line="600" w:lineRule="exact"/>
        <w:ind w:firstLine="640" w:firstLineChars="200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湖北省青少年发展基金会秘书处</w:t>
      </w:r>
    </w:p>
    <w:p>
      <w:pPr>
        <w:spacing w:line="600" w:lineRule="exact"/>
        <w:ind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2019年8月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pStyle w:val="7"/>
        <w:spacing w:line="600" w:lineRule="exact"/>
        <w:ind w:firstLine="0" w:firstLineChars="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00" w:lineRule="exact"/>
        <w:ind w:firstLine="552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left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“中国茅台·国之栋梁——2019湖北希望工程圆梦行动大型公益助学活动”资助名额分配表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3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420"/>
        <w:gridCol w:w="1347"/>
        <w:gridCol w:w="1750"/>
        <w:gridCol w:w="2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受助市州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金额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黄石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十堰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重点考虑郧阳区、竹山县、竹溪县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荆州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荆门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重点考虑钟祥市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鄂州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咸宁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黄冈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随州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恩施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重点考虑利川市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 xml:space="preserve"> “中国茅台·国之栋梁——2019希望工程圆梦行动大型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公益助学活动”助学金申请表（建档立卡户）</w:t>
      </w:r>
    </w:p>
    <w:tbl>
      <w:tblPr>
        <w:tblStyle w:val="3"/>
        <w:tblW w:w="103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80"/>
        <w:gridCol w:w="586"/>
        <w:gridCol w:w="1287"/>
        <w:gridCol w:w="759"/>
        <w:gridCol w:w="497"/>
        <w:gridCol w:w="18"/>
        <w:gridCol w:w="468"/>
        <w:gridCol w:w="183"/>
        <w:gridCol w:w="762"/>
        <w:gridCol w:w="1350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    名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性别</w:t>
            </w:r>
          </w:p>
        </w:tc>
        <w:tc>
          <w:tcPr>
            <w:tcW w:w="12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民族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姓名汉语拼音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户口所在地</w:t>
            </w:r>
          </w:p>
        </w:tc>
        <w:tc>
          <w:tcPr>
            <w:tcW w:w="40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出生日期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身份证号码</w:t>
            </w:r>
          </w:p>
        </w:tc>
        <w:tc>
          <w:tcPr>
            <w:tcW w:w="40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本人电话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742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QQ号码</w:t>
            </w:r>
          </w:p>
        </w:tc>
        <w:tc>
          <w:tcPr>
            <w:tcW w:w="135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家庭联系人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与本人关系</w:t>
            </w: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联系电话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家庭详细地址</w:t>
            </w:r>
          </w:p>
        </w:tc>
        <w:tc>
          <w:tcPr>
            <w:tcW w:w="5640" w:type="dxa"/>
            <w:gridSpan w:val="9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邮政编码</w:t>
            </w:r>
          </w:p>
        </w:tc>
        <w:tc>
          <w:tcPr>
            <w:tcW w:w="185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8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申请理由</w:t>
            </w:r>
          </w:p>
        </w:tc>
        <w:tc>
          <w:tcPr>
            <w:tcW w:w="8842" w:type="dxa"/>
            <w:gridSpan w:val="11"/>
            <w:tcBorders>
              <w:tl2br w:val="nil"/>
              <w:tr2bl w:val="nil"/>
            </w:tcBorders>
          </w:tcPr>
          <w:p>
            <w:pPr>
              <w:spacing w:line="0" w:lineRule="atLeast"/>
              <w:ind w:right="132" w:rightChars="63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（简述家庭状况，可另附页。并附以建档立卡证明)</w:t>
            </w:r>
          </w:p>
          <w:p>
            <w:pPr>
              <w:spacing w:line="0" w:lineRule="atLeast"/>
              <w:ind w:firstLine="6"/>
              <w:rPr>
                <w:rFonts w:ascii="仿宋" w:hAnsi="仿宋" w:eastAsia="仿宋" w:cs="仿宋"/>
                <w:sz w:val="24"/>
                <w:szCs w:val="22"/>
              </w:rPr>
            </w:pPr>
          </w:p>
          <w:p>
            <w:pPr>
              <w:spacing w:line="0" w:lineRule="atLeast"/>
              <w:ind w:firstLine="6"/>
              <w:rPr>
                <w:rFonts w:ascii="仿宋" w:hAnsi="仿宋" w:eastAsia="仿宋" w:cs="仿宋"/>
                <w:sz w:val="24"/>
                <w:szCs w:val="22"/>
              </w:rPr>
            </w:pPr>
          </w:p>
          <w:p>
            <w:pPr>
              <w:spacing w:line="0" w:lineRule="atLeast"/>
              <w:ind w:firstLine="6"/>
              <w:rPr>
                <w:rFonts w:ascii="仿宋" w:hAnsi="仿宋" w:eastAsia="仿宋" w:cs="仿宋"/>
                <w:sz w:val="24"/>
                <w:szCs w:val="22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家庭致贫原因</w:t>
            </w:r>
          </w:p>
        </w:tc>
        <w:tc>
          <w:tcPr>
            <w:tcW w:w="88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受助生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银行账户资料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户  名</w:t>
            </w:r>
          </w:p>
        </w:tc>
        <w:tc>
          <w:tcPr>
            <w:tcW w:w="31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(学生本人姓名)</w:t>
            </w:r>
          </w:p>
        </w:tc>
        <w:tc>
          <w:tcPr>
            <w:tcW w:w="14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账(卡)号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开户行名</w:t>
            </w:r>
          </w:p>
        </w:tc>
        <w:tc>
          <w:tcPr>
            <w:tcW w:w="776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银行      分行      支行     分理处（储蓄所）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高中就读学校</w:t>
            </w:r>
          </w:p>
        </w:tc>
        <w:tc>
          <w:tcPr>
            <w:tcW w:w="3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科别（文、理）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准考证号</w:t>
            </w:r>
          </w:p>
        </w:tc>
        <w:tc>
          <w:tcPr>
            <w:tcW w:w="3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  <w:tc>
          <w:tcPr>
            <w:tcW w:w="1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高考成绩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录取院校</w:t>
            </w:r>
          </w:p>
        </w:tc>
        <w:tc>
          <w:tcPr>
            <w:tcW w:w="3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lef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（须附录取通知书复印件）</w:t>
            </w:r>
          </w:p>
        </w:tc>
        <w:tc>
          <w:tcPr>
            <w:tcW w:w="1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院、系、专业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right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6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县扶贫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确认盖章</w:t>
            </w:r>
          </w:p>
        </w:tc>
        <w:tc>
          <w:tcPr>
            <w:tcW w:w="3712" w:type="dxa"/>
            <w:gridSpan w:val="4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2"/>
              </w:rPr>
              <w:t>确认申请人所在家庭属建档立卡户</w:t>
            </w:r>
          </w:p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  <w:szCs w:val="22"/>
              </w:rPr>
            </w:pPr>
          </w:p>
          <w:p>
            <w:pPr>
              <w:spacing w:line="360" w:lineRule="exact"/>
              <w:ind w:right="97" w:firstLine="2100" w:firstLineChars="875"/>
              <w:rPr>
                <w:rFonts w:ascii="仿宋" w:hAnsi="仿宋" w:eastAsia="仿宋" w:cs="仿宋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(公 章)</w:t>
            </w:r>
          </w:p>
          <w:p>
            <w:pPr>
              <w:spacing w:line="360" w:lineRule="exact"/>
              <w:ind w:right="97" w:firstLine="1920" w:firstLineChars="800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   月   日</w:t>
            </w:r>
          </w:p>
        </w:tc>
        <w:tc>
          <w:tcPr>
            <w:tcW w:w="1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所在地团委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确认盖章</w:t>
            </w:r>
          </w:p>
        </w:tc>
        <w:tc>
          <w:tcPr>
            <w:tcW w:w="3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360" w:lineRule="auto"/>
              <w:ind w:right="1920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360" w:lineRule="exact"/>
              <w:ind w:right="633"/>
              <w:jc w:val="righ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(公 章)</w:t>
            </w:r>
          </w:p>
          <w:p>
            <w:pPr>
              <w:spacing w:line="360" w:lineRule="exact"/>
              <w:ind w:right="174" w:firstLine="1478" w:firstLineChars="616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3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省级青基会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确认盖章</w:t>
            </w:r>
          </w:p>
        </w:tc>
        <w:tc>
          <w:tcPr>
            <w:tcW w:w="88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360" w:lineRule="auto"/>
              <w:ind w:right="958" w:firstLine="6938" w:firstLineChars="2891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(公 章)</w:t>
            </w:r>
          </w:p>
          <w:p>
            <w:pPr>
              <w:ind w:right="337" w:firstLine="6960" w:firstLineChars="2900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年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“中国茅台·国之栋梁——2019希望工程圆梦行动大型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公益助学活动”受助学生名单公示</w:t>
      </w:r>
    </w:p>
    <w:p>
      <w:pPr>
        <w:spacing w:line="500" w:lineRule="exact"/>
        <w:ind w:left="-208" w:leftChars="-99" w:firstLine="602" w:firstLineChars="21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根据“中国茅台·国之栋梁——2019希望工程圆梦行动大型公益助学活动”资助管理规则，通过学生本人申请，经审核，确定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人受助。现将名单公示如下：</w:t>
      </w:r>
    </w:p>
    <w:tbl>
      <w:tblPr>
        <w:tblStyle w:val="3"/>
        <w:tblW w:w="9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受助学生姓名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监督联系电话：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         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湖北省 </w:t>
      </w:r>
      <w:r>
        <w:rPr>
          <w:rFonts w:hint="eastAsia" w:ascii="仿宋_GB2312" w:hAnsi="宋体" w:eastAsia="仿宋_GB2312"/>
          <w:sz w:val="28"/>
          <w:szCs w:val="28"/>
        </w:rPr>
        <w:t>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         联系电话：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ascii="宋体" w:hAnsi="宋体"/>
          <w:b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年   月   日（所在地区团委盖章）</w:t>
      </w:r>
    </w:p>
    <w:p>
      <w:pPr>
        <w:jc w:val="left"/>
        <w:rPr>
          <w:rFonts w:ascii="黑体" w:hAnsi="宋体" w:eastAsia="黑体"/>
          <w:sz w:val="32"/>
          <w:szCs w:val="32"/>
        </w:rPr>
        <w:sectPr>
          <w:footerReference r:id="rId3" w:type="even"/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</w:p>
    <w:p>
      <w:pPr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 xml:space="preserve"> “中国茅台·国之栋梁——2019希望工程圆梦行动大型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公益助学活动”受助学生抽样调查表</w:t>
      </w:r>
    </w:p>
    <w:p>
      <w:pPr>
        <w:wordWrap w:val="0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年     月      日</w:t>
      </w:r>
    </w:p>
    <w:tbl>
      <w:tblPr>
        <w:tblStyle w:val="3"/>
        <w:tblW w:w="924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9"/>
        <w:gridCol w:w="1348"/>
        <w:gridCol w:w="850"/>
        <w:gridCol w:w="851"/>
        <w:gridCol w:w="1120"/>
        <w:gridCol w:w="1148"/>
        <w:gridCol w:w="850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79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    名</w:t>
            </w:r>
          </w:p>
        </w:tc>
        <w:tc>
          <w:tcPr>
            <w:tcW w:w="1348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年龄</w:t>
            </w: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民族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79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家庭住址</w:t>
            </w:r>
          </w:p>
        </w:tc>
        <w:tc>
          <w:tcPr>
            <w:tcW w:w="3049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邮编</w:t>
            </w:r>
          </w:p>
        </w:tc>
        <w:tc>
          <w:tcPr>
            <w:tcW w:w="114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电话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0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家庭基本情况</w:t>
            </w:r>
          </w:p>
        </w:tc>
        <w:tc>
          <w:tcPr>
            <w:tcW w:w="7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3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受助学生情况</w:t>
            </w:r>
          </w:p>
        </w:tc>
        <w:tc>
          <w:tcPr>
            <w:tcW w:w="7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2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抽样记录情况</w:t>
            </w:r>
          </w:p>
        </w:tc>
        <w:tc>
          <w:tcPr>
            <w:tcW w:w="7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与申请表所填写内容是否一致：是□   否□</w:t>
            </w:r>
          </w:p>
          <w:p>
            <w:pPr>
              <w:ind w:left="66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ind w:left="6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是否存在问题：是□   否□</w:t>
            </w:r>
          </w:p>
          <w:p>
            <w:pPr>
              <w:ind w:left="66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ind w:left="66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ind w:left="66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          抽样人签字：</w:t>
            </w:r>
          </w:p>
          <w:p>
            <w:pPr>
              <w:ind w:left="66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所在地区团委确认盖章</w:t>
            </w:r>
          </w:p>
        </w:tc>
        <w:tc>
          <w:tcPr>
            <w:tcW w:w="7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 w:firstLine="5760" w:firstLineChars="24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（公 章）</w:t>
            </w:r>
          </w:p>
          <w:p>
            <w:pPr>
              <w:ind w:right="360" w:firstLine="240" w:firstLineChars="100"/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1340"/>
        </w:tabs>
        <w:spacing w:line="460" w:lineRule="exact"/>
        <w:rPr>
          <w:rFonts w:ascii="黑体" w:hAnsi="黑体" w:eastAsia="黑体" w:cstheme="minorBidi"/>
          <w:sz w:val="30"/>
          <w:szCs w:val="30"/>
        </w:rPr>
      </w:pPr>
      <w:r>
        <w:rPr>
          <w:rFonts w:ascii="黑体" w:hAnsi="黑体" w:eastAsia="黑体" w:cstheme="minorBidi"/>
          <w:sz w:val="32"/>
          <w:szCs w:val="32"/>
        </w:rPr>
        <w:pict>
          <v:shape id="_x0000_s1026" o:spid="_x0000_s1026" o:spt="202" type="#_x0000_t202" style="position:absolute;left:0pt;margin-left:-23.05pt;margin-top:10.45pt;height:68pt;width:694.5pt;z-index:251665408;mso-width-relative:page;mso-height-relative:page;" filled="f" stroked="f" coordsize="21600,21600" o:gfxdata="UEsDBAoAAAAAAIdO4kAAAAAAAAAAAAAAAAAEAAAAZHJzL1BLAwQUAAAACACHTuJAiNxqctcAAAAL&#10;AQAADwAAAGRycy9kb3ducmV2LnhtbE2PwU7DMAyG70i8Q2QkblvS0lW0NN0BxBXEBkjcssZrKxqn&#10;arK1vD3eCW6/5U+/P1fbxQ3ijFPoPWlI1goEUuNtT62G9/3z6h5EiIasGTyhhh8MsK2vrypTWj/T&#10;G553sRVcQqE0GroYx1LK0HToTFj7EYl3Rz85E3mcWmknM3O5G2SqVC6d6YkvdGbExw6b793Jafh4&#10;OX59Zuq1fXKbcfaLkuQKqfXtTaIeQERc4h8MF31Wh5qdDv5ENohBwyrLE0Y1pKoAcQHuspTTgdMm&#10;L0DWlfz/Q/0LUEsDBBQAAAAIAIdO4kBlYj5o/AEAAMkDAAAOAAAAZHJzL2Uyb0RvYy54bWytU0uO&#10;EzEQ3SNxB8t70knIhNBKZzTMaBDS8JEGDlBxu9MW3S5TdtI9HIC5ASs27DlXzkHZnQkBdoiNZVeV&#10;n1+9el6e920jdpq8QVvIyWgshbYKS2M3hfzw/vrJQgofwJbQoNWFvNNenq8eP1p2LtdTrLEpNQkG&#10;sT7vXCHrEFyeZV7VugU/QqctJyukFgIfaZOVBB2jt002HY/nWYdUOkKlvefo1ZCUq4RfVVqFt1Xl&#10;dRBNIZlbSCuldR3XbLWEfEPgaqMONOAfWLRgLD96hLqCAGJL5i+o1ihCj1UYKWwzrCqjdOqBu5mM&#10;/+jmtganUy8sjndHmfz/g1Vvdu9ImLKQ07kUFlqe0f7r/f7bj/33L4JjLFDnfM51t44rQ/8Cex50&#10;ata7G1QfvbB4WYPd6Asi7GoNJROcxJvZydUBx0eQdfcaS34ItgETUF9RG9VjPQSj86DujsPRfRCK&#10;g4sFK3TGKcW5xfzpfJyml0H+cNuRDy81tiJuCkk8/IQOuxsfIhvIH0riYxavTdMkAzT2twAXxkhi&#10;HwkP1EO/7g9qrLG84z4IBz+x/3lTI32WomMvFdJ/2gJpKZpXlrV4PpnNovnSYXb2bMoHOs2sTzNg&#10;FUMVMkgxbC/DYNitI7Op+aVBfYsXrF9lUmtR6IHVgTf7JXV88HY05Ok5Vf36g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NxqctcAAAALAQAADwAAAAAAAAABACAAAAAiAAAAZHJzL2Rvd25yZXYu&#10;eG1sUEsBAhQAFAAAAAgAh07iQGViPmj8AQAAyQMAAA4AAAAAAAAAAQAgAAAAJgEAAGRycy9lMm9E&#10;b2MueG1sUEsFBgAAAAAGAAYAWQEAAJ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华文中宋" w:eastAsia="方正小标宋简体" w:cstheme="minorBidi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华文中宋" w:eastAsia="方正小标宋简体" w:cstheme="minorBidi"/>
                      <w:color w:val="000000"/>
                      <w:sz w:val="32"/>
                      <w:szCs w:val="32"/>
                    </w:rPr>
                    <w:t xml:space="preserve">  “中国茅台·国之栋梁——2019希望工程圆梦行动大型公益助学活动”</w:t>
                  </w:r>
                </w:p>
                <w:p>
                  <w:pPr>
                    <w:jc w:val="center"/>
                    <w:rPr>
                      <w:rFonts w:ascii="方正小标宋简体" w:hAnsi="华文中宋" w:eastAsia="方正小标宋简体" w:cstheme="minorBidi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华文中宋" w:eastAsia="方正小标宋简体" w:cstheme="minorBidi"/>
                      <w:color w:val="000000"/>
                      <w:sz w:val="32"/>
                      <w:szCs w:val="32"/>
                    </w:rPr>
                    <w:t>助学金</w:t>
                  </w:r>
                  <w:r>
                    <w:rPr>
                      <w:rFonts w:hint="eastAsia" w:ascii="方正小标宋简体" w:hAnsi="华文中宋" w:eastAsia="方正小标宋简体" w:cstheme="minorBidi"/>
                      <w:kern w:val="0"/>
                      <w:sz w:val="32"/>
                      <w:szCs w:val="32"/>
                    </w:rPr>
                    <w:t>申请学生信息汇总表</w:t>
                  </w:r>
                </w:p>
                <w:p>
                  <w:pPr>
                    <w:rPr>
                      <w:rFonts w:asciiTheme="minorHAnsi" w:hAnsiTheme="minorHAnsi" w:eastAsiaTheme="minorEastAsia" w:cstheme="minorBidi"/>
                    </w:rPr>
                  </w:pPr>
                </w:p>
              </w:txbxContent>
            </v:textbox>
          </v:shape>
        </w:pict>
      </w:r>
      <w:r>
        <w:rPr>
          <w:rFonts w:hint="eastAsia" w:ascii="黑体" w:hAnsi="黑体" w:eastAsia="黑体" w:cstheme="minorBidi"/>
          <w:sz w:val="32"/>
          <w:szCs w:val="32"/>
        </w:rPr>
        <w:t>附件5</w:t>
      </w:r>
      <w:r>
        <w:rPr>
          <w:rFonts w:ascii="黑体" w:hAnsi="黑体" w:eastAsia="黑体" w:cstheme="minorBidi"/>
          <w:sz w:val="30"/>
          <w:szCs w:val="30"/>
        </w:rPr>
        <w:tab/>
      </w:r>
    </w:p>
    <w:p>
      <w:pPr>
        <w:spacing w:line="460" w:lineRule="exact"/>
        <w:rPr>
          <w:rFonts w:ascii="宋体" w:hAnsi="宋体" w:eastAsiaTheme="minorEastAsia" w:cstheme="minorBidi"/>
          <w:sz w:val="30"/>
          <w:szCs w:val="30"/>
        </w:rPr>
      </w:pPr>
    </w:p>
    <w:p>
      <w:pPr>
        <w:ind w:firstLine="300" w:firstLineChars="100"/>
        <w:rPr>
          <w:rFonts w:eastAsia="仿宋_GB2312" w:asciiTheme="minorHAnsi" w:hAnsiTheme="minorHAnsi" w:cstheme="minorBidi"/>
          <w:kern w:val="0"/>
          <w:sz w:val="30"/>
          <w:szCs w:val="30"/>
        </w:rPr>
      </w:pPr>
    </w:p>
    <w:p>
      <w:pPr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  <w:u w:val="single"/>
        </w:rPr>
        <w:t>　    　  　</w:t>
      </w:r>
      <w:r>
        <w:rPr>
          <w:rFonts w:hint="eastAsia" w:ascii="宋体" w:hAnsi="宋体"/>
          <w:kern w:val="0"/>
          <w:sz w:val="24"/>
        </w:rPr>
        <w:t>团委（盖章）　                                                          填表时间：</w:t>
      </w:r>
      <w:r>
        <w:rPr>
          <w:rFonts w:hint="eastAsia" w:ascii="宋体" w:hAnsi="宋体"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hint="eastAsia" w:ascii="宋体" w:hAnsi="宋体"/>
          <w:kern w:val="0"/>
          <w:sz w:val="24"/>
          <w:u w:val="single"/>
        </w:rPr>
        <w:t xml:space="preserve">　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u w:val="single"/>
        </w:rPr>
        <w:t>　 日</w:t>
      </w:r>
    </w:p>
    <w:tbl>
      <w:tblPr>
        <w:tblStyle w:val="3"/>
        <w:tblW w:w="13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36"/>
        <w:gridCol w:w="1075"/>
        <w:gridCol w:w="940"/>
        <w:gridCol w:w="615"/>
        <w:gridCol w:w="619"/>
        <w:gridCol w:w="2037"/>
        <w:gridCol w:w="989"/>
        <w:gridCol w:w="896"/>
        <w:gridCol w:w="1280"/>
        <w:gridCol w:w="1427"/>
        <w:gridCol w:w="762"/>
        <w:gridCol w:w="15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是否建档立卡家庭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学生类别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户口所在地-省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户口所在地-市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户口所在地-区/县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仿宋_GB2312" w:eastAsia="仿宋_GB2312" w:hAnsiTheme="minorHAnsi" w:cstheme="minorBidi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304A80"/>
    <w:rsid w:val="002A4F0D"/>
    <w:rsid w:val="00567B1C"/>
    <w:rsid w:val="0080011E"/>
    <w:rsid w:val="00C74E03"/>
    <w:rsid w:val="00E33E13"/>
    <w:rsid w:val="029403CC"/>
    <w:rsid w:val="059505C2"/>
    <w:rsid w:val="05B87035"/>
    <w:rsid w:val="095A45B2"/>
    <w:rsid w:val="0C957F09"/>
    <w:rsid w:val="102256C4"/>
    <w:rsid w:val="1322106F"/>
    <w:rsid w:val="16B75969"/>
    <w:rsid w:val="1A401C47"/>
    <w:rsid w:val="1AE06E27"/>
    <w:rsid w:val="24C06815"/>
    <w:rsid w:val="27B36512"/>
    <w:rsid w:val="2BFC3EB7"/>
    <w:rsid w:val="2D2831EA"/>
    <w:rsid w:val="2DFD3C3B"/>
    <w:rsid w:val="2EF45D20"/>
    <w:rsid w:val="335D0209"/>
    <w:rsid w:val="34004BEA"/>
    <w:rsid w:val="349C760A"/>
    <w:rsid w:val="37314F54"/>
    <w:rsid w:val="3F5969A8"/>
    <w:rsid w:val="41B60B7D"/>
    <w:rsid w:val="41F96556"/>
    <w:rsid w:val="422F1781"/>
    <w:rsid w:val="425172FB"/>
    <w:rsid w:val="45E31447"/>
    <w:rsid w:val="46775381"/>
    <w:rsid w:val="4A2609C5"/>
    <w:rsid w:val="4DDC5426"/>
    <w:rsid w:val="52304A80"/>
    <w:rsid w:val="53ED1AEA"/>
    <w:rsid w:val="570D1376"/>
    <w:rsid w:val="580151EB"/>
    <w:rsid w:val="594126C0"/>
    <w:rsid w:val="59F72D61"/>
    <w:rsid w:val="5BB371FB"/>
    <w:rsid w:val="5F78377E"/>
    <w:rsid w:val="60240436"/>
    <w:rsid w:val="65A16FC3"/>
    <w:rsid w:val="65F707EF"/>
    <w:rsid w:val="664D7E66"/>
    <w:rsid w:val="671F4373"/>
    <w:rsid w:val="6F1F61DC"/>
    <w:rsid w:val="6F5255D5"/>
    <w:rsid w:val="7EB01EE6"/>
    <w:rsid w:val="7F1242D5"/>
    <w:rsid w:val="7F45326E"/>
    <w:rsid w:val="7F590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409</Words>
  <Characters>2332</Characters>
  <Lines>19</Lines>
  <Paragraphs>5</Paragraphs>
  <TotalTime>0</TotalTime>
  <ScaleCrop>false</ScaleCrop>
  <LinksUpToDate>false</LinksUpToDate>
  <CharactersWithSpaces>2736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2019-07-31T02:34:00Z</dcterms:created>
  <dc:creator>Administrator</dc:creator>
  <cp:lastModifiedBy>Administrator</cp:lastModifiedBy>
  <dcterms:modified xsi:type="dcterms:W3CDTF">2019-08-02T07:39:13Z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